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D1" w:rsidRPr="00CA09C2" w:rsidRDefault="00981CD1" w:rsidP="00981CD1">
      <w:pPr>
        <w:spacing w:line="480" w:lineRule="auto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2EB411DF" wp14:editId="4D1E5B12">
            <wp:extent cx="723265" cy="723265"/>
            <wp:effectExtent l="0" t="0" r="635" b="635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Alt5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CD1" w:rsidRPr="00CA09C2" w:rsidRDefault="00981CD1" w:rsidP="00981CD1">
      <w:pPr>
        <w:spacing w:line="480" w:lineRule="auto"/>
        <w:jc w:val="center"/>
        <w:rPr>
          <w:b/>
          <w:sz w:val="26"/>
          <w:szCs w:val="26"/>
        </w:rPr>
      </w:pPr>
      <w:r w:rsidRPr="00CA09C2">
        <w:rPr>
          <w:b/>
          <w:sz w:val="26"/>
          <w:szCs w:val="26"/>
        </w:rPr>
        <w:t>АЛТАЙСКОЕ КРАЕВОЕ ЗАКОНОДАТЕЛЬНОЕ СОБРАНИЕ</w:t>
      </w:r>
    </w:p>
    <w:p w:rsidR="00981CD1" w:rsidRPr="00CA09C2" w:rsidRDefault="00981CD1" w:rsidP="00981CD1">
      <w:pPr>
        <w:spacing w:line="480" w:lineRule="auto"/>
        <w:jc w:val="center"/>
        <w:rPr>
          <w:b/>
          <w:spacing w:val="80"/>
          <w:sz w:val="36"/>
          <w:szCs w:val="36"/>
        </w:rPr>
      </w:pPr>
      <w:r w:rsidRPr="00CA09C2">
        <w:rPr>
          <w:b/>
          <w:spacing w:val="80"/>
          <w:sz w:val="36"/>
          <w:szCs w:val="36"/>
        </w:rPr>
        <w:t>ПОСТАНОВЛЕНИЕ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3969"/>
        <w:gridCol w:w="454"/>
        <w:gridCol w:w="2551"/>
      </w:tblGrid>
      <w:tr w:rsidR="00981CD1" w:rsidRPr="00CA09C2" w:rsidTr="00012554"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81CD1" w:rsidRPr="00CA09C2" w:rsidRDefault="00981CD1" w:rsidP="00012554">
            <w:pPr>
              <w:jc w:val="center"/>
            </w:pPr>
          </w:p>
        </w:tc>
        <w:tc>
          <w:tcPr>
            <w:tcW w:w="454" w:type="dxa"/>
            <w:shd w:val="clear" w:color="auto" w:fill="auto"/>
          </w:tcPr>
          <w:p w:rsidR="00981CD1" w:rsidRPr="00CA09C2" w:rsidRDefault="00981CD1" w:rsidP="00012554">
            <w:r w:rsidRPr="00CA09C2"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81CD1" w:rsidRPr="00CA09C2" w:rsidRDefault="00981CD1" w:rsidP="00012554">
            <w:pPr>
              <w:rPr>
                <w:szCs w:val="28"/>
              </w:rPr>
            </w:pPr>
          </w:p>
        </w:tc>
      </w:tr>
    </w:tbl>
    <w:p w:rsidR="00981CD1" w:rsidRPr="00CA09C2" w:rsidRDefault="00981CD1" w:rsidP="00981CD1">
      <w:pPr>
        <w:jc w:val="center"/>
      </w:pPr>
      <w:r w:rsidRPr="00CA09C2">
        <w:t>г. Барнаул</w:t>
      </w: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981CD1" w:rsidRPr="00CA09C2" w:rsidTr="00012554">
        <w:tc>
          <w:tcPr>
            <w:tcW w:w="4678" w:type="dxa"/>
            <w:shd w:val="clear" w:color="auto" w:fill="auto"/>
          </w:tcPr>
          <w:p w:rsidR="00981CD1" w:rsidRPr="00CA09C2" w:rsidRDefault="00981CD1" w:rsidP="00012554">
            <w:pPr>
              <w:ind w:left="-108"/>
              <w:jc w:val="both"/>
              <w:rPr>
                <w:sz w:val="28"/>
                <w:szCs w:val="28"/>
              </w:rPr>
            </w:pPr>
            <w:r w:rsidRPr="00981CD1">
              <w:rPr>
                <w:sz w:val="28"/>
                <w:szCs w:val="28"/>
              </w:rPr>
              <w:t>Об отзывах Алтайского краевого Законодательного Собрания на проекты федеральных законов, поступившие из Государственной Думы Федерального Собрания Российской Федерации</w:t>
            </w:r>
          </w:p>
        </w:tc>
        <w:tc>
          <w:tcPr>
            <w:tcW w:w="4820" w:type="dxa"/>
            <w:shd w:val="clear" w:color="auto" w:fill="auto"/>
          </w:tcPr>
          <w:p w:rsidR="00981CD1" w:rsidRPr="00CA09C2" w:rsidRDefault="00981CD1" w:rsidP="00012554">
            <w:pPr>
              <w:ind w:right="-82"/>
              <w:jc w:val="right"/>
              <w:rPr>
                <w:sz w:val="28"/>
                <w:szCs w:val="28"/>
              </w:rPr>
            </w:pPr>
            <w:r w:rsidRPr="00CA09C2">
              <w:rPr>
                <w:sz w:val="28"/>
                <w:szCs w:val="28"/>
              </w:rPr>
              <w:t>Проект</w:t>
            </w:r>
          </w:p>
        </w:tc>
      </w:tr>
    </w:tbl>
    <w:p w:rsidR="00981CD1" w:rsidRPr="00CA09C2" w:rsidRDefault="00981CD1" w:rsidP="00981CD1">
      <w:pPr>
        <w:rPr>
          <w:sz w:val="28"/>
          <w:szCs w:val="28"/>
        </w:rPr>
      </w:pPr>
    </w:p>
    <w:p w:rsidR="00981CD1" w:rsidRPr="00CA09C2" w:rsidRDefault="00981CD1" w:rsidP="00981CD1">
      <w:pPr>
        <w:rPr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Рассмотрев проекты федеральных законов, поступившие из Государственной Думы Федерального Собрания Российской Федерации, в соответствии со статьей 26.4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73 Устава (Ос</w:t>
      </w:r>
      <w:r w:rsidR="00C41FA4">
        <w:rPr>
          <w:rFonts w:ascii="TimesNewRomanPSMT" w:hAnsi="TimesNewRomanPSMT" w:cs="TimesNewRomanPSMT"/>
          <w:sz w:val="28"/>
          <w:szCs w:val="28"/>
        </w:rPr>
        <w:t>новного Закона) Алтайского края</w:t>
      </w:r>
      <w:r w:rsidRPr="00981CD1">
        <w:rPr>
          <w:rFonts w:ascii="TimesNewRomanPSMT" w:hAnsi="TimesNewRomanPSMT" w:cs="TimesNewRomanPSMT"/>
          <w:sz w:val="28"/>
          <w:szCs w:val="28"/>
        </w:rPr>
        <w:t xml:space="preserve"> Алтайское краевое Законодательное Собрание ПОСТАНОВЛЯЕТ:</w:t>
      </w: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Pr="00981CD1" w:rsidRDefault="00981CD1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 w:rsidRPr="00981CD1">
        <w:rPr>
          <w:rFonts w:ascii="TimesNewRomanPSMT" w:hAnsi="TimesNewRomanPSMT" w:cs="TimesNewRomanPSMT"/>
          <w:sz w:val="28"/>
          <w:szCs w:val="28"/>
        </w:rPr>
        <w:t>1. Считать целесообразным принятие следующих проектов федеральных законов:</w:t>
      </w:r>
    </w:p>
    <w:p w:rsidR="00895ADE" w:rsidRPr="00895ADE" w:rsidRDefault="00895ADE" w:rsidP="00566B0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115123-8 «</w:t>
      </w:r>
      <w:r w:rsidRPr="00895AD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93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895ADE">
        <w:rPr>
          <w:rFonts w:ascii="TimesNewRomanPSMT" w:hAnsi="TimesNewRomanPSMT" w:cs="TimesNewRomanPSMT"/>
          <w:color w:val="000000" w:themeColor="text1"/>
          <w:sz w:val="28"/>
          <w:szCs w:val="28"/>
        </w:rPr>
        <w:t>контрактной системе в сфере закупок товаров, работ, услуг для обеспечения госуд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</w:t>
      </w:r>
      <w:r w:rsidR="000C31FB">
        <w:rPr>
          <w:rFonts w:ascii="TimesNewRomanPSMT" w:hAnsi="TimesNewRomanPSMT" w:cs="TimesNewRomanPSMT"/>
          <w:color w:val="000000" w:themeColor="text1"/>
          <w:sz w:val="28"/>
          <w:szCs w:val="28"/>
        </w:rPr>
        <w:t>рственных и муниципальных нужд»</w:t>
      </w:r>
      <w:bookmarkStart w:id="0" w:name="_GoBack"/>
      <w:bookmarkEnd w:id="0"/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</w:t>
      </w:r>
      <w:r w:rsidRPr="00895AD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осуществления закупки у единственного поставщика (подрядчика, исполнителя)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95ADE" w:rsidRPr="00895ADE" w:rsidRDefault="00566B0B" w:rsidP="00566B0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120652-8 «</w:t>
      </w:r>
      <w:r w:rsidRPr="00566B0B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изменения в статью 93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566B0B">
        <w:rPr>
          <w:rFonts w:ascii="TimesNewRomanPSMT" w:hAnsi="TimesNewRomanPSMT" w:cs="TimesNewRomanPSMT"/>
          <w:color w:val="000000" w:themeColor="text1"/>
          <w:sz w:val="28"/>
          <w:szCs w:val="28"/>
        </w:rPr>
        <w:t>контрактной системе в сфере закупок товаров, работ, услуг для обеспечения госуд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арственных и муниципальных нужд» </w:t>
      </w:r>
      <w:r w:rsidRPr="00566B0B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осуществления закупки у единственного поставщика (подрядчика, исполнителя)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95ADE" w:rsidRPr="00895ADE" w:rsidRDefault="00566B0B" w:rsidP="00566B0B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136923-8 «</w:t>
      </w:r>
      <w:r w:rsidRPr="00566B0B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статьи 214.2 и 223 части второй Налогового кодекса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566B0B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представления государственной корпорацией «Агентство по страхованию вкладов» информации в налоговые органы)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895ADE" w:rsidRPr="00895ADE" w:rsidRDefault="002F438A" w:rsidP="002F438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2F438A">
        <w:rPr>
          <w:rFonts w:ascii="TimesNewRomanPSMT" w:hAnsi="TimesNewRomanPSMT" w:cs="TimesNewRomanPSMT"/>
          <w:color w:val="000000" w:themeColor="text1"/>
          <w:sz w:val="28"/>
          <w:szCs w:val="28"/>
        </w:rPr>
        <w:t>№ 140808-8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2F438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концессионных соглашениях» и статью 17</w:t>
      </w:r>
      <w:r w:rsidRPr="002F438A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2F438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«О защите конкуренции» </w:t>
      </w:r>
      <w:r w:rsidRPr="002F438A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(в части установления равного доступа заинтересованных лиц к </w:t>
      </w:r>
      <w:r w:rsidRPr="002F438A">
        <w:rPr>
          <w:rFonts w:ascii="TimesNewRomanPSMT" w:hAnsi="TimesNewRomanPSMT" w:cs="TimesNewRomanPSMT"/>
          <w:color w:val="000000" w:themeColor="text1"/>
          <w:sz w:val="28"/>
          <w:szCs w:val="28"/>
        </w:rPr>
        <w:lastRenderedPageBreak/>
        <w:t>заключению концессионного соглашения по инициативе потенциального инвестора)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74198D" w:rsidRPr="0074198D" w:rsidRDefault="0074198D" w:rsidP="0074198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№ 120936-8 «</w:t>
      </w:r>
      <w:r w:rsidRPr="0074198D">
        <w:rPr>
          <w:rFonts w:ascii="TimesNewRomanPSMT" w:hAnsi="TimesNewRomanPSMT" w:cs="TimesNewRomanPSMT"/>
          <w:sz w:val="28"/>
          <w:szCs w:val="28"/>
        </w:rPr>
        <w:t xml:space="preserve">О внесении изменения в статью 16 Федерального закона </w:t>
      </w:r>
      <w:r>
        <w:rPr>
          <w:rFonts w:ascii="TimesNewRomanPSMT" w:hAnsi="TimesNewRomanPSMT" w:cs="TimesNewRomanPSMT"/>
          <w:sz w:val="28"/>
          <w:szCs w:val="28"/>
        </w:rPr>
        <w:t>«О </w:t>
      </w:r>
      <w:r w:rsidRPr="0074198D">
        <w:rPr>
          <w:rFonts w:ascii="TimesNewRomanPSMT" w:hAnsi="TimesNewRomanPSMT" w:cs="TimesNewRomanPSMT"/>
          <w:sz w:val="28"/>
          <w:szCs w:val="28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NewRomanPSMT" w:hAnsi="TimesNewRomanPSMT" w:cs="TimesNewRomanPSMT"/>
          <w:sz w:val="28"/>
          <w:szCs w:val="28"/>
        </w:rPr>
        <w:t xml:space="preserve">распития) алкогольной продукции» </w:t>
      </w:r>
      <w:r w:rsidRPr="0074198D">
        <w:rPr>
          <w:rFonts w:ascii="TimesNewRomanPSMT" w:hAnsi="TimesNewRomanPSMT" w:cs="TimesNewRomanPSMT"/>
          <w:sz w:val="28"/>
          <w:szCs w:val="28"/>
        </w:rPr>
        <w:t>(в части наделения органов государственной власти субъектов Российской Федерации правом устанавливать дополнительные ограничения розничной продажи алкогольной продукции при оказании услуг общественного питания)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AD4437" w:rsidRPr="00AD4437" w:rsidRDefault="00AD4437" w:rsidP="00AD443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120890-8 «</w:t>
      </w:r>
      <w:r w:rsidRPr="00AD443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AD4437">
        <w:rPr>
          <w:rFonts w:ascii="TimesNewRomanPSMT" w:hAnsi="TimesNewRomanPSMT" w:cs="TimesNewRomanPSMT"/>
          <w:color w:val="000000" w:themeColor="text1"/>
          <w:sz w:val="28"/>
          <w:szCs w:val="28"/>
        </w:rPr>
        <w:t>Об отх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одах производства и потребления» </w:t>
      </w:r>
      <w:r w:rsidRPr="00AD4437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упрощения порядка определения регионального оператора по обращению с ТКО в труднодоступных населенных пунктах)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D4437" w:rsidRPr="00AD4437" w:rsidRDefault="00AD4437" w:rsidP="00AD443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125093-8 «</w:t>
      </w:r>
      <w:r w:rsidRPr="00AD4437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обращения с некоторыми видами отходов производства и потребления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AD4437" w:rsidRPr="00AD4437" w:rsidRDefault="00AD4437" w:rsidP="00AD4437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135975-8 «</w:t>
      </w:r>
      <w:r w:rsidRPr="00AD4437">
        <w:rPr>
          <w:rFonts w:ascii="TimesNewRomanPSMT" w:hAnsi="TimesNewRomanPSMT" w:cs="TimesNewRomanPSMT"/>
          <w:color w:val="000000" w:themeColor="text1"/>
          <w:sz w:val="28"/>
          <w:szCs w:val="28"/>
        </w:rPr>
        <w:t>О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внесении изменений в статью 29</w:t>
      </w:r>
      <w:r w:rsidRPr="00AD4437">
        <w:rPr>
          <w:rFonts w:ascii="TimesNewRomanPSMT" w:hAnsi="TimesNewRomanPSMT" w:cs="TimesNewRomanPSMT"/>
          <w:color w:val="000000" w:themeColor="text1"/>
          <w:sz w:val="28"/>
          <w:szCs w:val="28"/>
          <w:vertAlign w:val="superscript"/>
        </w:rPr>
        <w:t>1</w:t>
      </w:r>
      <w:r w:rsidRPr="00AD4437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«Об </w:t>
      </w:r>
      <w:r w:rsidRPr="00AD4437">
        <w:rPr>
          <w:rFonts w:ascii="TimesNewRomanPSMT" w:hAnsi="TimesNewRomanPSMT" w:cs="TimesNewRomanPSMT"/>
          <w:color w:val="000000" w:themeColor="text1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льные акты Российской Федерации» </w:t>
      </w:r>
      <w:r w:rsidRPr="00AD4437">
        <w:rPr>
          <w:rFonts w:ascii="TimesNewRomanPSMT" w:hAnsi="TimesNewRomanPSMT" w:cs="TimesNewRomanPSMT"/>
          <w:color w:val="000000" w:themeColor="text1"/>
          <w:sz w:val="28"/>
          <w:szCs w:val="28"/>
        </w:rPr>
        <w:t>(об изменении маршрутов регулярных перевозок в условиях чрезвычайных ситуаций или принятия мер по обеспечению санитарно-эпидемиологического благополучия населения)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AD4437" w:rsidRPr="00AD4437" w:rsidRDefault="006344D1" w:rsidP="006344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136003-8 «</w:t>
      </w:r>
      <w:r w:rsidRPr="006344D1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Градостроительный кодекс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» </w:t>
      </w:r>
      <w:r w:rsidRPr="006344D1">
        <w:rPr>
          <w:rFonts w:ascii="TimesNewRomanPSMT" w:hAnsi="TimesNewRomanPSMT" w:cs="TimesNewRomanPSMT"/>
          <w:color w:val="000000" w:themeColor="text1"/>
          <w:sz w:val="28"/>
          <w:szCs w:val="28"/>
        </w:rPr>
        <w:t>(в целях исключения некоторых видов объектов использования атомной энергии из числа особо опасных и технически сложных объектов)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203EAA" w:rsidRPr="00203EAA" w:rsidRDefault="00203EAA" w:rsidP="00203EA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B55B0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№ 140611-8 «О внесении изменения в статью 40 Федерального закона «Об охоте и о сохранении </w:t>
      </w:r>
      <w:proofErr w:type="gramStart"/>
      <w:r w:rsidRPr="00B55B08">
        <w:rPr>
          <w:rFonts w:ascii="TimesNewRomanPSMT" w:hAnsi="TimesNewRomanPSMT" w:cs="TimesNewRomanPSMT"/>
          <w:color w:val="000000" w:themeColor="text1"/>
          <w:sz w:val="28"/>
          <w:szCs w:val="28"/>
        </w:rPr>
        <w:t>охотничьих ресурсов</w:t>
      </w:r>
      <w:proofErr w:type="gramEnd"/>
      <w:r w:rsidRPr="00B55B08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 о внесении изменений в отдельные законодательные акты Российской Федерации» (в части уточнения порядка осуществления государственного охотничьего контроля (надзора));</w:t>
      </w:r>
    </w:p>
    <w:p w:rsidR="003C03DE" w:rsidRPr="003C03DE" w:rsidRDefault="003C03DE" w:rsidP="003C03D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101649-8 «</w:t>
      </w:r>
      <w:r w:rsidRPr="003C03DE">
        <w:rPr>
          <w:rFonts w:ascii="TimesNewRomanPSMT" w:hAnsi="TimesNewRomanPSMT" w:cs="TimesNewRomanPSMT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целях увеличения располагаемой части прибыли государственных научных центров Российской Федерации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3C03DE" w:rsidRPr="003C03DE" w:rsidRDefault="003C03DE" w:rsidP="003C03D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125874-8 «</w:t>
      </w:r>
      <w:r w:rsidRPr="003C03D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и дополнений в Федеральный закон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3C03DE">
        <w:rPr>
          <w:rFonts w:ascii="TimesNewRomanPSMT" w:hAnsi="TimesNewRomanPSMT" w:cs="TimesNewRomanPSMT"/>
          <w:color w:val="000000" w:themeColor="text1"/>
          <w:sz w:val="28"/>
          <w:szCs w:val="28"/>
        </w:rPr>
        <w:t>Об обр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азовании в Российской Федерации»</w:t>
      </w:r>
      <w:r w:rsidRPr="003C03D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(об особых правах детей медицинских работников, погибших в результате инфицирования новой </w:t>
      </w:r>
      <w:proofErr w:type="spellStart"/>
      <w:r w:rsidRPr="003C03DE">
        <w:rPr>
          <w:rFonts w:ascii="TimesNewRomanPSMT" w:hAnsi="TimesNewRomanPSMT" w:cs="TimesNewRomanPSMT"/>
          <w:color w:val="000000" w:themeColor="text1"/>
          <w:sz w:val="28"/>
          <w:szCs w:val="28"/>
        </w:rPr>
        <w:t>коронавирусной</w:t>
      </w:r>
      <w:proofErr w:type="spellEnd"/>
      <w:r w:rsidRPr="003C03D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инфекцией (COVID-19) при исполнении ими трудовых обязанностей)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»;</w:t>
      </w:r>
    </w:p>
    <w:p w:rsidR="003C03DE" w:rsidRDefault="003C03DE" w:rsidP="003C03D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 w:rsidRPr="003C03DE">
        <w:rPr>
          <w:rFonts w:ascii="TimesNewRomanPSMT" w:hAnsi="TimesNewRomanPSMT" w:cs="TimesNewRomanPSMT"/>
          <w:color w:val="000000" w:themeColor="text1"/>
          <w:sz w:val="28"/>
          <w:szCs w:val="28"/>
        </w:rPr>
        <w:t>№ 126120-8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«</w:t>
      </w:r>
      <w:r w:rsidRPr="003C03D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4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«О </w:t>
      </w:r>
      <w:r w:rsidRPr="003C03DE">
        <w:rPr>
          <w:rFonts w:ascii="TimesNewRomanPSMT" w:hAnsi="TimesNewRomanPSMT" w:cs="TimesNewRomanPSMT"/>
          <w:color w:val="000000" w:themeColor="text1"/>
          <w:sz w:val="28"/>
          <w:szCs w:val="28"/>
        </w:rPr>
        <w:t>науке и государствен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ной научно-технической политике» </w:t>
      </w:r>
      <w:r w:rsidRPr="003C03DE">
        <w:rPr>
          <w:rFonts w:ascii="TimesNewRomanPSMT" w:hAnsi="TimesNewRomanPSMT" w:cs="TimesNewRomanPSMT"/>
          <w:color w:val="000000" w:themeColor="text1"/>
          <w:sz w:val="28"/>
          <w:szCs w:val="28"/>
        </w:rPr>
        <w:t>(в части предоставления лицам, осуществляющим научную (научно-техническую) деятельность в иностранных научных и образовательных организациях, права прохождения процедур оценки научной квалификации в государственной системе научной аттестации Российской Федерации)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;</w:t>
      </w:r>
    </w:p>
    <w:p w:rsidR="00F5498E" w:rsidRPr="003C03DE" w:rsidRDefault="00F5498E" w:rsidP="00F5498E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 w:themeColor="text1"/>
          <w:sz w:val="28"/>
          <w:szCs w:val="28"/>
        </w:rPr>
      </w:pP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№ 134404-8 «</w:t>
      </w:r>
      <w:r w:rsidRPr="00F5498E"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О внесении изменений в статью 12.5 Федерального закона 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>«</w:t>
      </w:r>
      <w:r w:rsidRPr="00F5498E">
        <w:rPr>
          <w:rFonts w:ascii="TimesNewRomanPSMT" w:hAnsi="TimesNewRomanPSMT" w:cs="TimesNewRomanPSMT"/>
          <w:color w:val="000000" w:themeColor="text1"/>
          <w:sz w:val="28"/>
          <w:szCs w:val="28"/>
        </w:rPr>
        <w:t>Об основных гарантиях прав</w:t>
      </w:r>
      <w:r>
        <w:rPr>
          <w:rFonts w:ascii="TimesNewRomanPSMT" w:hAnsi="TimesNewRomanPSMT" w:cs="TimesNewRomanPSMT"/>
          <w:color w:val="000000" w:themeColor="text1"/>
          <w:sz w:val="28"/>
          <w:szCs w:val="28"/>
        </w:rPr>
        <w:t xml:space="preserve"> ребенка в Российской Федерации» </w:t>
      </w:r>
      <w:r w:rsidRPr="00F5498E">
        <w:rPr>
          <w:rFonts w:ascii="TimesNewRomanPSMT" w:hAnsi="TimesNewRomanPSMT" w:cs="TimesNewRomanPSMT"/>
          <w:color w:val="000000" w:themeColor="text1"/>
          <w:sz w:val="28"/>
          <w:szCs w:val="28"/>
        </w:rPr>
        <w:t>(о включении в состав межведомственной комиссии по вопросам организации отдыха и оздоровления детей представителей органов исполнительной власти субъекта Российской Федерации в сфере культуры, физической культуры и спорта, а также туризма)</w:t>
      </w:r>
      <w:r w:rsidR="000E2057">
        <w:rPr>
          <w:rFonts w:ascii="TimesNewRomanPSMT" w:hAnsi="TimesNewRomanPSMT" w:cs="TimesNewRomanPSMT"/>
          <w:color w:val="000000" w:themeColor="text1"/>
          <w:sz w:val="28"/>
          <w:szCs w:val="28"/>
        </w:rPr>
        <w:t>.</w:t>
      </w:r>
    </w:p>
    <w:p w:rsidR="000E2057" w:rsidRDefault="000E2057" w:rsidP="00981CD1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</w:p>
    <w:p w:rsidR="000E2057" w:rsidRPr="00CA09C2" w:rsidRDefault="000E2057" w:rsidP="00981CD1">
      <w:pPr>
        <w:rPr>
          <w:sz w:val="28"/>
          <w:szCs w:val="28"/>
        </w:rPr>
      </w:pPr>
    </w:p>
    <w:p w:rsidR="00981CD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153042">
        <w:rPr>
          <w:sz w:val="28"/>
          <w:szCs w:val="28"/>
        </w:rPr>
        <w:t xml:space="preserve"> Алтайского</w:t>
      </w:r>
      <w:r>
        <w:rPr>
          <w:sz w:val="28"/>
          <w:szCs w:val="28"/>
        </w:rPr>
        <w:t xml:space="preserve"> краевого</w:t>
      </w:r>
    </w:p>
    <w:p w:rsidR="00981CD1" w:rsidRPr="00382341" w:rsidRDefault="00981CD1" w:rsidP="00981CD1">
      <w:pPr>
        <w:rPr>
          <w:sz w:val="28"/>
          <w:szCs w:val="28"/>
        </w:rPr>
      </w:pPr>
      <w:r>
        <w:rPr>
          <w:sz w:val="28"/>
          <w:szCs w:val="28"/>
        </w:rPr>
        <w:t>Законодательного Собрания                                                             А.А. Романенко</w:t>
      </w:r>
    </w:p>
    <w:p w:rsidR="00946B29" w:rsidRDefault="00946B29"/>
    <w:sectPr w:rsidR="00946B29" w:rsidSect="00AD3E0A">
      <w:headerReference w:type="default" r:id="rId7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BD" w:rsidRDefault="001A0BBD" w:rsidP="000E1792">
      <w:r>
        <w:separator/>
      </w:r>
    </w:p>
  </w:endnote>
  <w:endnote w:type="continuationSeparator" w:id="0">
    <w:p w:rsidR="001A0BBD" w:rsidRDefault="001A0BBD" w:rsidP="000E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BD" w:rsidRDefault="001A0BBD" w:rsidP="000E1792">
      <w:r>
        <w:separator/>
      </w:r>
    </w:p>
  </w:footnote>
  <w:footnote w:type="continuationSeparator" w:id="0">
    <w:p w:rsidR="001A0BBD" w:rsidRDefault="001A0BBD" w:rsidP="000E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365855"/>
      <w:docPartObj>
        <w:docPartGallery w:val="Page Numbers (Top of Page)"/>
        <w:docPartUnique/>
      </w:docPartObj>
    </w:sdtPr>
    <w:sdtEndPr/>
    <w:sdtContent>
      <w:p w:rsidR="000E1792" w:rsidRDefault="000E179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1FB">
          <w:rPr>
            <w:noProof/>
          </w:rPr>
          <w:t>2</w:t>
        </w:r>
        <w:r>
          <w:fldChar w:fldCharType="end"/>
        </w:r>
      </w:p>
    </w:sdtContent>
  </w:sdt>
  <w:p w:rsidR="000E1792" w:rsidRDefault="000E17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D1"/>
    <w:rsid w:val="000C31FB"/>
    <w:rsid w:val="000E1792"/>
    <w:rsid w:val="000E2057"/>
    <w:rsid w:val="001A0BBD"/>
    <w:rsid w:val="001A6533"/>
    <w:rsid w:val="00203EAA"/>
    <w:rsid w:val="002C63A9"/>
    <w:rsid w:val="002F438A"/>
    <w:rsid w:val="003C03DE"/>
    <w:rsid w:val="00566B0B"/>
    <w:rsid w:val="006344D1"/>
    <w:rsid w:val="0074198D"/>
    <w:rsid w:val="007C5C15"/>
    <w:rsid w:val="00895ADE"/>
    <w:rsid w:val="00946B29"/>
    <w:rsid w:val="00950B3C"/>
    <w:rsid w:val="00981CD1"/>
    <w:rsid w:val="00A23543"/>
    <w:rsid w:val="00AD3E0A"/>
    <w:rsid w:val="00AD4437"/>
    <w:rsid w:val="00B50640"/>
    <w:rsid w:val="00B55B08"/>
    <w:rsid w:val="00B60441"/>
    <w:rsid w:val="00BE32FD"/>
    <w:rsid w:val="00BF7D45"/>
    <w:rsid w:val="00C41FA4"/>
    <w:rsid w:val="00D126FC"/>
    <w:rsid w:val="00D326B0"/>
    <w:rsid w:val="00D8672C"/>
    <w:rsid w:val="00E05EF6"/>
    <w:rsid w:val="00F5498E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3D73FF-E8C1-4EC9-A8D1-04A3B77E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E17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1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20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0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Иванович Сафронов</dc:creator>
  <cp:keywords/>
  <dc:description/>
  <cp:lastModifiedBy>Ирина Дмитриевна Зайцева</cp:lastModifiedBy>
  <cp:revision>20</cp:revision>
  <cp:lastPrinted>2022-06-16T07:59:00Z</cp:lastPrinted>
  <dcterms:created xsi:type="dcterms:W3CDTF">2018-08-21T03:55:00Z</dcterms:created>
  <dcterms:modified xsi:type="dcterms:W3CDTF">2022-06-17T04:07:00Z</dcterms:modified>
</cp:coreProperties>
</file>